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E29" w:rsidRDefault="00761E29" w:rsidP="00761E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761E29" w:rsidRDefault="00761E29" w:rsidP="00761E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KEMALPAŞA KAYMAKAMLIĞI</w:t>
      </w:r>
    </w:p>
    <w:p w:rsidR="00761E29" w:rsidRDefault="00761E29" w:rsidP="00761E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İLÇE MİLLİ EĞİTİM MÜDÜRLÜĞÜ</w:t>
      </w:r>
    </w:p>
    <w:p w:rsidR="00761E29" w:rsidRDefault="00F32E96" w:rsidP="00761E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 MART 2022</w:t>
      </w:r>
    </w:p>
    <w:p w:rsidR="00761E29" w:rsidRDefault="00F32E96" w:rsidP="00761E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“18 MART ÇANAKKALE ZAFERİ VE ŞEHİTLERİ ANMA GÜNÜ</w:t>
      </w:r>
      <w:r w:rsidR="00761E29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="00761E29" w:rsidRPr="007D029D">
        <w:rPr>
          <w:rFonts w:ascii="Times New Roman" w:hAnsi="Times New Roman" w:cs="Times New Roman"/>
          <w:b/>
          <w:sz w:val="24"/>
          <w:szCs w:val="24"/>
        </w:rPr>
        <w:t>KONULU İLKÖĞRETİM VE ORTAÖĞRET</w:t>
      </w:r>
      <w:r w:rsidR="00C94F17">
        <w:rPr>
          <w:rFonts w:ascii="Times New Roman" w:hAnsi="Times New Roman" w:cs="Times New Roman"/>
          <w:b/>
          <w:sz w:val="24"/>
          <w:szCs w:val="24"/>
        </w:rPr>
        <w:t>İM ÖĞRENCİLERİ ARASI RESİM, ŞİİR VE KOMPOZİSYON</w:t>
      </w:r>
      <w:r w:rsidR="00761E29" w:rsidRPr="007D029D">
        <w:rPr>
          <w:rFonts w:ascii="Times New Roman" w:hAnsi="Times New Roman" w:cs="Times New Roman"/>
          <w:b/>
          <w:sz w:val="24"/>
          <w:szCs w:val="24"/>
        </w:rPr>
        <w:t xml:space="preserve"> YARIŞMASI ŞARTNAMESİ</w:t>
      </w:r>
    </w:p>
    <w:p w:rsidR="00761E29" w:rsidRPr="007D029D" w:rsidRDefault="00F32E96" w:rsidP="00761E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E96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3429000" cy="1926203"/>
            <wp:effectExtent l="0" t="0" r="0" b="0"/>
            <wp:docPr id="1" name="Resim 1" descr="18 Mart Çanakkale Zaferi ve Şehitler Günü Şiir Yarışmas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 Mart Çanakkale Zaferi ve Şehitler Günü Şiir Yarışmas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008" cy="1952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E29" w:rsidRDefault="00F32E96" w:rsidP="00761E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Kemalpaşa İlçe Milli Eğitim Müdürlüğü tarafından </w:t>
      </w:r>
      <w:r w:rsidRPr="003049CA">
        <w:rPr>
          <w:rFonts w:ascii="Times New Roman" w:hAnsi="Times New Roman" w:cs="Times New Roman"/>
          <w:b/>
          <w:sz w:val="24"/>
          <w:szCs w:val="24"/>
        </w:rPr>
        <w:t xml:space="preserve">“18 Mart Çanakkale Zaferi ve Şehitleri Anma Günü” </w:t>
      </w:r>
      <w:r>
        <w:rPr>
          <w:rFonts w:ascii="Times New Roman" w:hAnsi="Times New Roman" w:cs="Times New Roman"/>
          <w:sz w:val="24"/>
          <w:szCs w:val="24"/>
        </w:rPr>
        <w:t>107. Yıl etkinlikleri kapsamında tüm resmi ve özel</w:t>
      </w:r>
      <w:r w:rsidR="003049CA">
        <w:rPr>
          <w:rFonts w:ascii="Times New Roman" w:hAnsi="Times New Roman" w:cs="Times New Roman"/>
          <w:sz w:val="24"/>
          <w:szCs w:val="24"/>
        </w:rPr>
        <w:t xml:space="preserve"> okul öncesi,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49CA">
        <w:rPr>
          <w:rFonts w:ascii="Times New Roman" w:hAnsi="Times New Roman" w:cs="Times New Roman"/>
          <w:sz w:val="24"/>
          <w:szCs w:val="24"/>
        </w:rPr>
        <w:t xml:space="preserve">ilkokul, ortaokul ve lise öğrencileri arasında </w:t>
      </w:r>
      <w:r w:rsidR="003049CA" w:rsidRPr="003049CA">
        <w:rPr>
          <w:rFonts w:ascii="Times New Roman" w:hAnsi="Times New Roman" w:cs="Times New Roman"/>
          <w:b/>
          <w:sz w:val="24"/>
          <w:szCs w:val="24"/>
        </w:rPr>
        <w:t>resim, şiir ve kompozisyon yarışması</w:t>
      </w:r>
      <w:r w:rsidR="003049CA">
        <w:rPr>
          <w:rFonts w:ascii="Times New Roman" w:hAnsi="Times New Roman" w:cs="Times New Roman"/>
          <w:sz w:val="24"/>
          <w:szCs w:val="24"/>
        </w:rPr>
        <w:t xml:space="preserve"> düzenlenecektir.</w:t>
      </w:r>
    </w:p>
    <w:p w:rsidR="003049CA" w:rsidRDefault="003049CA" w:rsidP="00761E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9CA">
        <w:rPr>
          <w:rFonts w:ascii="Times New Roman" w:hAnsi="Times New Roman" w:cs="Times New Roman"/>
          <w:b/>
          <w:sz w:val="24"/>
          <w:szCs w:val="24"/>
        </w:rPr>
        <w:t>Yarışmanın Amacı: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049CA" w:rsidRDefault="003049CA" w:rsidP="003049CA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Tarih bilincini güçlendirmek</w:t>
      </w:r>
    </w:p>
    <w:p w:rsidR="003049CA" w:rsidRDefault="003049CA" w:rsidP="003049CA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Bağımsızlık fikrini ön plana çıkarmak</w:t>
      </w:r>
    </w:p>
    <w:p w:rsidR="003049CA" w:rsidRDefault="003049CA" w:rsidP="003049CA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Millet ve memleket sevgisini vurgulamak</w:t>
      </w:r>
    </w:p>
    <w:p w:rsidR="003049CA" w:rsidRDefault="003049CA" w:rsidP="003049CA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Öğrencilerimizin Çanakkale’de yapılan mücadeleyi anlamalarını sağlamak</w:t>
      </w:r>
    </w:p>
    <w:p w:rsidR="003049CA" w:rsidRDefault="003049CA" w:rsidP="003049CA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Kendilerini özgürce ifade edebilen bireyler yetiştirmek ve fark edilmelerini sağlamak</w:t>
      </w:r>
    </w:p>
    <w:p w:rsidR="003049CA" w:rsidRPr="003049CA" w:rsidRDefault="003049CA" w:rsidP="003049CA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Gençlerimizin yazma becerilerini geliştirmek ve gençlerimize edebiyat sevgisi aşılayabilmek</w:t>
      </w:r>
    </w:p>
    <w:p w:rsidR="00761E29" w:rsidRDefault="00761E29" w:rsidP="00761E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Yarışmanın K</w:t>
      </w:r>
      <w:r w:rsidRPr="007D029D">
        <w:rPr>
          <w:rFonts w:ascii="Times New Roman" w:hAnsi="Times New Roman" w:cs="Times New Roman"/>
          <w:b/>
          <w:sz w:val="24"/>
          <w:szCs w:val="24"/>
        </w:rPr>
        <w:t>onusu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7D02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49CA" w:rsidRDefault="003049CA" w:rsidP="00761E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049CA">
        <w:rPr>
          <w:rFonts w:ascii="Times New Roman" w:hAnsi="Times New Roman" w:cs="Times New Roman"/>
          <w:sz w:val="24"/>
          <w:szCs w:val="24"/>
        </w:rPr>
        <w:t>Kemalpaşa İlçesindeki okul öncesi öğrencileri arasında “</w:t>
      </w:r>
      <w:r w:rsidRPr="003049CA">
        <w:rPr>
          <w:rFonts w:ascii="Times New Roman" w:hAnsi="Times New Roman" w:cs="Times New Roman"/>
          <w:b/>
          <w:sz w:val="24"/>
          <w:szCs w:val="24"/>
        </w:rPr>
        <w:t>Çanakkale Zaferi ve Şehitleri Anma</w:t>
      </w:r>
      <w:r w:rsidRPr="003049CA">
        <w:rPr>
          <w:rFonts w:ascii="Times New Roman" w:hAnsi="Times New Roman" w:cs="Times New Roman"/>
          <w:sz w:val="24"/>
          <w:szCs w:val="24"/>
        </w:rPr>
        <w:t>” konulu resim yarışması.</w:t>
      </w:r>
    </w:p>
    <w:p w:rsidR="00761E29" w:rsidRDefault="00761E29" w:rsidP="00761E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E64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Kemalpaşa İlçesindeki </w:t>
      </w:r>
      <w:proofErr w:type="gramStart"/>
      <w:r>
        <w:rPr>
          <w:rFonts w:ascii="Times New Roman" w:hAnsi="Times New Roman" w:cs="Times New Roman"/>
          <w:sz w:val="24"/>
          <w:szCs w:val="24"/>
        </w:rPr>
        <w:t>İlkokul</w:t>
      </w:r>
      <w:r w:rsidRPr="007D02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029D">
        <w:rPr>
          <w:rFonts w:ascii="Times New Roman" w:hAnsi="Times New Roman" w:cs="Times New Roman"/>
          <w:sz w:val="24"/>
          <w:szCs w:val="24"/>
        </w:rPr>
        <w:t>öğrencileri</w:t>
      </w:r>
      <w:proofErr w:type="gramEnd"/>
      <w:r w:rsidRPr="007D029D">
        <w:rPr>
          <w:rFonts w:ascii="Times New Roman" w:hAnsi="Times New Roman" w:cs="Times New Roman"/>
          <w:sz w:val="24"/>
          <w:szCs w:val="24"/>
        </w:rPr>
        <w:t xml:space="preserve"> arasında 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F32E96">
        <w:rPr>
          <w:rFonts w:ascii="Times New Roman" w:hAnsi="Times New Roman" w:cs="Times New Roman"/>
          <w:b/>
          <w:sz w:val="24"/>
          <w:szCs w:val="24"/>
        </w:rPr>
        <w:t>Çanakkale Zaferi ve Şehitleri Anma</w:t>
      </w:r>
      <w:r w:rsidRPr="007D029D">
        <w:rPr>
          <w:rFonts w:ascii="Times New Roman" w:hAnsi="Times New Roman" w:cs="Times New Roman"/>
          <w:sz w:val="24"/>
          <w:szCs w:val="24"/>
        </w:rPr>
        <w:t xml:space="preserve">” konulu </w:t>
      </w:r>
      <w:r>
        <w:rPr>
          <w:rFonts w:ascii="Times New Roman" w:hAnsi="Times New Roman" w:cs="Times New Roman"/>
          <w:sz w:val="24"/>
          <w:szCs w:val="24"/>
        </w:rPr>
        <w:t xml:space="preserve">resim </w:t>
      </w:r>
      <w:r w:rsidRPr="007D029D">
        <w:rPr>
          <w:rFonts w:ascii="Times New Roman" w:hAnsi="Times New Roman" w:cs="Times New Roman"/>
          <w:sz w:val="24"/>
          <w:szCs w:val="24"/>
        </w:rPr>
        <w:t xml:space="preserve">yarışması. </w:t>
      </w:r>
    </w:p>
    <w:p w:rsidR="00761E29" w:rsidRDefault="00761E29" w:rsidP="00761E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E64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Kemalpaşa İlçesindeki Ortaokul</w:t>
      </w:r>
      <w:r w:rsidRPr="007D029D">
        <w:rPr>
          <w:rFonts w:ascii="Times New Roman" w:hAnsi="Times New Roman" w:cs="Times New Roman"/>
          <w:sz w:val="24"/>
          <w:szCs w:val="24"/>
        </w:rPr>
        <w:t xml:space="preserve"> öğrencileri arasında 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F32E96" w:rsidRPr="00F32E96">
        <w:rPr>
          <w:rFonts w:ascii="Times New Roman" w:hAnsi="Times New Roman" w:cs="Times New Roman"/>
          <w:b/>
          <w:sz w:val="24"/>
          <w:szCs w:val="24"/>
        </w:rPr>
        <w:t>Çanakkale Zaferi ve Şehitleri Anma</w:t>
      </w:r>
      <w:r w:rsidRPr="007D029D">
        <w:rPr>
          <w:rFonts w:ascii="Times New Roman" w:hAnsi="Times New Roman" w:cs="Times New Roman"/>
          <w:sz w:val="24"/>
          <w:szCs w:val="24"/>
        </w:rPr>
        <w:t xml:space="preserve">” konulu </w:t>
      </w:r>
      <w:r>
        <w:rPr>
          <w:rFonts w:ascii="Times New Roman" w:hAnsi="Times New Roman" w:cs="Times New Roman"/>
          <w:sz w:val="24"/>
          <w:szCs w:val="24"/>
        </w:rPr>
        <w:t xml:space="preserve">şiir </w:t>
      </w:r>
      <w:r w:rsidRPr="007D029D">
        <w:rPr>
          <w:rFonts w:ascii="Times New Roman" w:hAnsi="Times New Roman" w:cs="Times New Roman"/>
          <w:sz w:val="24"/>
          <w:szCs w:val="24"/>
        </w:rPr>
        <w:t xml:space="preserve">yarışması. </w:t>
      </w:r>
    </w:p>
    <w:p w:rsidR="00761E29" w:rsidRDefault="00761E29" w:rsidP="00761E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-Kemalpaşa İlçesindeki </w:t>
      </w:r>
      <w:r w:rsidRPr="007D029D">
        <w:rPr>
          <w:rFonts w:ascii="Times New Roman" w:hAnsi="Times New Roman" w:cs="Times New Roman"/>
          <w:sz w:val="24"/>
          <w:szCs w:val="24"/>
        </w:rPr>
        <w:t xml:space="preserve">Ortaöğretim öğrencileri arasında 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F32E96" w:rsidRPr="00F32E96">
        <w:rPr>
          <w:rFonts w:ascii="Times New Roman" w:hAnsi="Times New Roman" w:cs="Times New Roman"/>
          <w:b/>
          <w:sz w:val="24"/>
          <w:szCs w:val="24"/>
        </w:rPr>
        <w:t>Çanakkale Zaferi ve Şehitleri Anma</w:t>
      </w:r>
      <w:r w:rsidRPr="007D029D">
        <w:rPr>
          <w:rFonts w:ascii="Times New Roman" w:hAnsi="Times New Roman" w:cs="Times New Roman"/>
          <w:sz w:val="24"/>
          <w:szCs w:val="24"/>
        </w:rPr>
        <w:t>” konulu kompozisyon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029D">
        <w:rPr>
          <w:rFonts w:ascii="Times New Roman" w:hAnsi="Times New Roman" w:cs="Times New Roman"/>
          <w:sz w:val="24"/>
          <w:szCs w:val="24"/>
        </w:rPr>
        <w:t xml:space="preserve">yarışması. </w:t>
      </w:r>
    </w:p>
    <w:p w:rsidR="00761E29" w:rsidRDefault="00761E29" w:rsidP="00761E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Yarışmanın K</w:t>
      </w:r>
      <w:r w:rsidRPr="007D029D">
        <w:rPr>
          <w:rFonts w:ascii="Times New Roman" w:hAnsi="Times New Roman" w:cs="Times New Roman"/>
          <w:b/>
          <w:sz w:val="24"/>
          <w:szCs w:val="24"/>
        </w:rPr>
        <w:t>apsamı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D029D">
        <w:rPr>
          <w:rFonts w:ascii="Times New Roman" w:hAnsi="Times New Roman" w:cs="Times New Roman"/>
          <w:sz w:val="24"/>
          <w:szCs w:val="24"/>
        </w:rPr>
        <w:t xml:space="preserve"> Bu şartname, yukarıda amacı ve konusu belirtilen yarışmaya katılacakları, eserlerde aranacak şartları, başvuru şeklini, yapılacak değerlendirmeyi, ödüllendirme ve ödül töreni ile yarışma takvimine ilişkin usul ve esasları kapsamaktadır.</w:t>
      </w:r>
    </w:p>
    <w:p w:rsidR="00761E29" w:rsidRDefault="00761E29" w:rsidP="00761E29">
      <w:pPr>
        <w:jc w:val="both"/>
        <w:rPr>
          <w:rFonts w:ascii="Times New Roman" w:hAnsi="Times New Roman" w:cs="Times New Roman"/>
          <w:sz w:val="24"/>
          <w:szCs w:val="24"/>
        </w:rPr>
      </w:pPr>
      <w:r w:rsidRPr="007D029D">
        <w:rPr>
          <w:rFonts w:ascii="Times New Roman" w:hAnsi="Times New Roman" w:cs="Times New Roman"/>
          <w:sz w:val="24"/>
          <w:szCs w:val="24"/>
        </w:rPr>
        <w:t xml:space="preserve"> </w:t>
      </w:r>
      <w:r w:rsidRPr="007D029D">
        <w:rPr>
          <w:rFonts w:ascii="Times New Roman" w:hAnsi="Times New Roman" w:cs="Times New Roman"/>
          <w:b/>
          <w:sz w:val="24"/>
          <w:szCs w:val="24"/>
        </w:rPr>
        <w:t>Yarışmaya Katılacaklar:</w:t>
      </w:r>
      <w:r w:rsidRPr="007D029D">
        <w:rPr>
          <w:rFonts w:ascii="Times New Roman" w:hAnsi="Times New Roman" w:cs="Times New Roman"/>
          <w:sz w:val="24"/>
          <w:szCs w:val="24"/>
        </w:rPr>
        <w:t xml:space="preserve"> Yarışmaya </w:t>
      </w:r>
      <w:r>
        <w:rPr>
          <w:rFonts w:ascii="Times New Roman" w:hAnsi="Times New Roman" w:cs="Times New Roman"/>
          <w:sz w:val="24"/>
          <w:szCs w:val="24"/>
        </w:rPr>
        <w:t xml:space="preserve">İlçemizdeki MEB’e </w:t>
      </w:r>
      <w:r w:rsidRPr="007D029D">
        <w:rPr>
          <w:rFonts w:ascii="Times New Roman" w:hAnsi="Times New Roman" w:cs="Times New Roman"/>
          <w:sz w:val="24"/>
          <w:szCs w:val="24"/>
        </w:rPr>
        <w:t xml:space="preserve">bağlı tüm </w:t>
      </w:r>
      <w:r>
        <w:rPr>
          <w:rFonts w:ascii="Times New Roman" w:hAnsi="Times New Roman" w:cs="Times New Roman"/>
          <w:sz w:val="24"/>
          <w:szCs w:val="24"/>
        </w:rPr>
        <w:t xml:space="preserve">okul öncesi, ilköğretim ve </w:t>
      </w:r>
      <w:r w:rsidRPr="007D029D">
        <w:rPr>
          <w:rFonts w:ascii="Times New Roman" w:hAnsi="Times New Roman" w:cs="Times New Roman"/>
          <w:sz w:val="24"/>
          <w:szCs w:val="24"/>
        </w:rPr>
        <w:t xml:space="preserve">ortaöğretim okulları öğrencileri katılacaktır. </w:t>
      </w:r>
    </w:p>
    <w:p w:rsidR="00761E29" w:rsidRDefault="00761E29" w:rsidP="00761E29">
      <w:pPr>
        <w:jc w:val="both"/>
        <w:rPr>
          <w:rFonts w:ascii="Times New Roman" w:hAnsi="Times New Roman" w:cs="Times New Roman"/>
          <w:sz w:val="24"/>
          <w:szCs w:val="24"/>
        </w:rPr>
      </w:pPr>
      <w:r w:rsidRPr="007D029D">
        <w:rPr>
          <w:rFonts w:ascii="Times New Roman" w:hAnsi="Times New Roman" w:cs="Times New Roman"/>
          <w:b/>
          <w:sz w:val="24"/>
          <w:szCs w:val="24"/>
        </w:rPr>
        <w:t>Eserlerde Aranacak Şartlar:</w:t>
      </w:r>
      <w:r w:rsidRPr="007D029D">
        <w:rPr>
          <w:rFonts w:ascii="Times New Roman" w:hAnsi="Times New Roman" w:cs="Times New Roman"/>
          <w:sz w:val="24"/>
          <w:szCs w:val="24"/>
        </w:rPr>
        <w:t xml:space="preserve"> Yarışmaya katılacak </w:t>
      </w:r>
      <w:r w:rsidRPr="00442B08">
        <w:rPr>
          <w:rFonts w:ascii="Times New Roman" w:hAnsi="Times New Roman" w:cs="Times New Roman"/>
          <w:sz w:val="24"/>
          <w:szCs w:val="24"/>
        </w:rPr>
        <w:t>eserlerde</w:t>
      </w:r>
      <w:r w:rsidRPr="007D029D">
        <w:rPr>
          <w:rFonts w:ascii="Times New Roman" w:hAnsi="Times New Roman" w:cs="Times New Roman"/>
          <w:sz w:val="24"/>
          <w:szCs w:val="24"/>
        </w:rPr>
        <w:t xml:space="preserve"> aşağıdaki şartlar aranacaktır. </w:t>
      </w:r>
    </w:p>
    <w:p w:rsidR="00761E29" w:rsidRPr="007D029D" w:rsidRDefault="00761E29" w:rsidP="00761E2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Eserler ö</w:t>
      </w:r>
      <w:r w:rsidRPr="007D029D">
        <w:rPr>
          <w:rFonts w:ascii="Times New Roman" w:hAnsi="Times New Roman" w:cs="Times New Roman"/>
          <w:sz w:val="24"/>
          <w:szCs w:val="24"/>
        </w:rPr>
        <w:t>zgün</w:t>
      </w:r>
      <w:r>
        <w:rPr>
          <w:rFonts w:ascii="Times New Roman" w:hAnsi="Times New Roman" w:cs="Times New Roman"/>
          <w:sz w:val="24"/>
          <w:szCs w:val="24"/>
        </w:rPr>
        <w:t xml:space="preserve"> ve </w:t>
      </w:r>
      <w:r w:rsidRPr="007D029D">
        <w:rPr>
          <w:rFonts w:ascii="Times New Roman" w:hAnsi="Times New Roman" w:cs="Times New Roman"/>
          <w:sz w:val="24"/>
          <w:szCs w:val="24"/>
        </w:rPr>
        <w:t xml:space="preserve">Türkçenin dil ve söyleyiş kurallarına uygun olacaktır. </w:t>
      </w:r>
    </w:p>
    <w:p w:rsidR="00761E29" w:rsidRDefault="00761E29" w:rsidP="00761E2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029D">
        <w:rPr>
          <w:rFonts w:ascii="Times New Roman" w:hAnsi="Times New Roman" w:cs="Times New Roman"/>
          <w:sz w:val="24"/>
          <w:szCs w:val="24"/>
        </w:rPr>
        <w:t xml:space="preserve">Eserler Bilgisayarda </w:t>
      </w:r>
      <w:r w:rsidR="00405DDB" w:rsidRPr="007D029D">
        <w:rPr>
          <w:rFonts w:ascii="Times New Roman" w:hAnsi="Times New Roman" w:cs="Times New Roman"/>
          <w:sz w:val="24"/>
          <w:szCs w:val="24"/>
        </w:rPr>
        <w:t>Word</w:t>
      </w:r>
      <w:r w:rsidRPr="007D029D">
        <w:rPr>
          <w:rFonts w:ascii="Times New Roman" w:hAnsi="Times New Roman" w:cs="Times New Roman"/>
          <w:sz w:val="24"/>
          <w:szCs w:val="24"/>
        </w:rPr>
        <w:t xml:space="preserve"> formatında A4 boyundaki kâğıda, Times New Roman yazı tipi ile 12 punto ve 1,5 satır aralıklı olarak yazılacaktır. </w:t>
      </w:r>
    </w:p>
    <w:p w:rsidR="00761E29" w:rsidRPr="0011236C" w:rsidRDefault="00761E29" w:rsidP="00761E2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236C">
        <w:rPr>
          <w:rFonts w:ascii="Times New Roman" w:hAnsi="Times New Roman" w:cs="Times New Roman"/>
          <w:sz w:val="24"/>
          <w:szCs w:val="24"/>
        </w:rPr>
        <w:t xml:space="preserve">Resimlerde kullanılacak teknik, katılımcıların tercihine bırakılmıştır. Yarışmacılar kara kalem, Kuru boya, pastel, yağlıboya, akrilik, </w:t>
      </w:r>
      <w:proofErr w:type="spellStart"/>
      <w:r w:rsidRPr="0011236C">
        <w:rPr>
          <w:rFonts w:ascii="Times New Roman" w:hAnsi="Times New Roman" w:cs="Times New Roman"/>
          <w:sz w:val="24"/>
          <w:szCs w:val="24"/>
        </w:rPr>
        <w:t>guaj</w:t>
      </w:r>
      <w:proofErr w:type="spellEnd"/>
      <w:r w:rsidRPr="0011236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11236C">
        <w:rPr>
          <w:rFonts w:ascii="Times New Roman" w:hAnsi="Times New Roman" w:cs="Times New Roman"/>
          <w:sz w:val="24"/>
          <w:szCs w:val="24"/>
        </w:rPr>
        <w:t>kolaj</w:t>
      </w:r>
      <w:proofErr w:type="gramEnd"/>
      <w:r w:rsidRPr="0011236C">
        <w:rPr>
          <w:rFonts w:ascii="Times New Roman" w:hAnsi="Times New Roman" w:cs="Times New Roman"/>
          <w:sz w:val="24"/>
          <w:szCs w:val="24"/>
        </w:rPr>
        <w:t xml:space="preserve"> vb. her türlü teknikte çalışılmış eserleri ile yarışmaya katılabilirler. Yarışmaya gönderilen eserler, en az A3 boyutlarında (29,7x42 cm) veya en fazla 35x50xcm boyutlarında resim </w:t>
      </w:r>
      <w:proofErr w:type="gramStart"/>
      <w:r w:rsidRPr="0011236C">
        <w:rPr>
          <w:rFonts w:ascii="Times New Roman" w:hAnsi="Times New Roman" w:cs="Times New Roman"/>
          <w:sz w:val="24"/>
          <w:szCs w:val="24"/>
        </w:rPr>
        <w:t>kağıdı</w:t>
      </w:r>
      <w:proofErr w:type="gramEnd"/>
      <w:r w:rsidRPr="0011236C">
        <w:rPr>
          <w:rFonts w:ascii="Times New Roman" w:hAnsi="Times New Roman" w:cs="Times New Roman"/>
          <w:sz w:val="24"/>
          <w:szCs w:val="24"/>
        </w:rPr>
        <w:t xml:space="preserve"> üzerine olacaktır. </w:t>
      </w:r>
    </w:p>
    <w:p w:rsidR="00761E29" w:rsidRPr="0011236C" w:rsidRDefault="00761E29" w:rsidP="00761E2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236C">
        <w:rPr>
          <w:rFonts w:ascii="Times New Roman" w:hAnsi="Times New Roman" w:cs="Times New Roman"/>
          <w:sz w:val="24"/>
          <w:szCs w:val="24"/>
        </w:rPr>
        <w:t xml:space="preserve">Resim dalında katılacak eserlerin ön yüzünde isim, imza </w:t>
      </w:r>
      <w:proofErr w:type="spellStart"/>
      <w:r w:rsidRPr="0011236C">
        <w:rPr>
          <w:rFonts w:ascii="Times New Roman" w:hAnsi="Times New Roman" w:cs="Times New Roman"/>
          <w:sz w:val="24"/>
          <w:szCs w:val="24"/>
        </w:rPr>
        <w:t>vb</w:t>
      </w:r>
      <w:proofErr w:type="spellEnd"/>
      <w:r w:rsidRPr="0011236C">
        <w:rPr>
          <w:rFonts w:ascii="Times New Roman" w:hAnsi="Times New Roman" w:cs="Times New Roman"/>
          <w:sz w:val="24"/>
          <w:szCs w:val="24"/>
        </w:rPr>
        <w:t xml:space="preserve"> bilgi olmayacaktır. </w:t>
      </w:r>
      <w:proofErr w:type="gramStart"/>
      <w:r>
        <w:rPr>
          <w:rFonts w:ascii="Times New Roman" w:hAnsi="Times New Roman" w:cs="Times New Roman"/>
          <w:sz w:val="24"/>
          <w:szCs w:val="24"/>
        </w:rPr>
        <w:t>tüm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eserlerde eser sahibinin adı, soyadı, okulu kapalı zarf içinde eserin arkasına iliştirilerek teslim edilecektir.</w:t>
      </w:r>
    </w:p>
    <w:p w:rsidR="00761E29" w:rsidRPr="007B32BF" w:rsidRDefault="00761E29" w:rsidP="00761E2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32BF">
        <w:rPr>
          <w:rFonts w:ascii="Times New Roman" w:hAnsi="Times New Roman" w:cs="Times New Roman"/>
          <w:sz w:val="24"/>
          <w:szCs w:val="24"/>
        </w:rPr>
        <w:t>Yarışmaya katılacak öğrenciler</w:t>
      </w:r>
      <w:r>
        <w:rPr>
          <w:rFonts w:ascii="Times New Roman" w:hAnsi="Times New Roman" w:cs="Times New Roman"/>
          <w:sz w:val="24"/>
          <w:szCs w:val="24"/>
        </w:rPr>
        <w:t>e ait bilgiler kullanılarak, ek-1 doldurulacaktır.</w:t>
      </w:r>
    </w:p>
    <w:p w:rsidR="00761E29" w:rsidRPr="00955C44" w:rsidRDefault="00761E29" w:rsidP="00761E2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2B08">
        <w:rPr>
          <w:rFonts w:ascii="Times New Roman" w:hAnsi="Times New Roman" w:cs="Times New Roman"/>
          <w:sz w:val="24"/>
          <w:szCs w:val="24"/>
        </w:rPr>
        <w:t>Yarışma şartnamesine uygun olmayan veya zamanında teslim edilmeyen eserler, değerlendirmeye alınmayacak ve iade edilmeyecektir.</w:t>
      </w:r>
    </w:p>
    <w:p w:rsidR="00761E29" w:rsidRPr="00FC2607" w:rsidRDefault="00761E29" w:rsidP="00761E29">
      <w:pPr>
        <w:jc w:val="both"/>
        <w:rPr>
          <w:rFonts w:ascii="Times New Roman" w:hAnsi="Times New Roman" w:cs="Times New Roman"/>
          <w:sz w:val="24"/>
          <w:szCs w:val="24"/>
        </w:rPr>
      </w:pPr>
      <w:r w:rsidRPr="00FC2607">
        <w:rPr>
          <w:rFonts w:ascii="Times New Roman" w:hAnsi="Times New Roman" w:cs="Times New Roman"/>
          <w:b/>
          <w:sz w:val="24"/>
          <w:szCs w:val="24"/>
        </w:rPr>
        <w:t>Başvuru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C2607">
        <w:rPr>
          <w:rFonts w:ascii="Times New Roman" w:hAnsi="Times New Roman" w:cs="Times New Roman"/>
          <w:sz w:val="24"/>
          <w:szCs w:val="24"/>
        </w:rPr>
        <w:t xml:space="preserve"> Yarışmaya katılacak eserlerin değerlendirmeleri; ilçe millî eğitim müdürlüklerinde oluşturulacak komisyonlar marifetiyle yapılacaktır. Eserlerin ilk değerlendirmesi okul müdürlüklerince yapılacaktır. </w:t>
      </w:r>
    </w:p>
    <w:p w:rsidR="00761E29" w:rsidRPr="00FC2607" w:rsidRDefault="00761E29" w:rsidP="00761E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Yapılacak İ</w:t>
      </w:r>
      <w:r w:rsidRPr="00FC2607">
        <w:rPr>
          <w:rFonts w:ascii="Times New Roman" w:hAnsi="Times New Roman" w:cs="Times New Roman"/>
          <w:b/>
          <w:sz w:val="24"/>
          <w:szCs w:val="24"/>
        </w:rPr>
        <w:t>şlemler:</w:t>
      </w:r>
      <w:r w:rsidRPr="00FC2607">
        <w:rPr>
          <w:rFonts w:ascii="Times New Roman" w:hAnsi="Times New Roman" w:cs="Times New Roman"/>
          <w:sz w:val="24"/>
          <w:szCs w:val="24"/>
        </w:rPr>
        <w:t xml:space="preserve"> Yapılacak işlemler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C2607">
        <w:rPr>
          <w:rFonts w:ascii="Times New Roman" w:hAnsi="Times New Roman" w:cs="Times New Roman"/>
          <w:sz w:val="24"/>
          <w:szCs w:val="24"/>
        </w:rPr>
        <w:t xml:space="preserve"> okul/ilçe</w:t>
      </w:r>
      <w:r>
        <w:rPr>
          <w:rFonts w:ascii="Times New Roman" w:hAnsi="Times New Roman" w:cs="Times New Roman"/>
          <w:sz w:val="24"/>
          <w:szCs w:val="24"/>
        </w:rPr>
        <w:t xml:space="preserve"> millî eğitim müdürlüğü</w:t>
      </w:r>
      <w:r w:rsidRPr="00FC2607">
        <w:rPr>
          <w:rFonts w:ascii="Times New Roman" w:hAnsi="Times New Roman" w:cs="Times New Roman"/>
          <w:sz w:val="24"/>
          <w:szCs w:val="24"/>
        </w:rPr>
        <w:t xml:space="preserve"> gerçekleştirilecektir. </w:t>
      </w:r>
    </w:p>
    <w:p w:rsidR="00761E29" w:rsidRPr="00FC2607" w:rsidRDefault="00761E29" w:rsidP="00761E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C2607">
        <w:rPr>
          <w:rFonts w:ascii="Times New Roman" w:hAnsi="Times New Roman" w:cs="Times New Roman"/>
          <w:b/>
          <w:sz w:val="24"/>
          <w:szCs w:val="24"/>
        </w:rPr>
        <w:t xml:space="preserve">Okullar; </w:t>
      </w:r>
    </w:p>
    <w:p w:rsidR="00761E29" w:rsidRDefault="00761E29" w:rsidP="00761E29">
      <w:pPr>
        <w:jc w:val="both"/>
        <w:rPr>
          <w:rFonts w:ascii="Times New Roman" w:hAnsi="Times New Roman" w:cs="Times New Roman"/>
          <w:sz w:val="24"/>
          <w:szCs w:val="24"/>
        </w:rPr>
      </w:pPr>
      <w:r w:rsidRPr="00FC2607">
        <w:rPr>
          <w:rFonts w:ascii="Times New Roman" w:hAnsi="Times New Roman" w:cs="Times New Roman"/>
          <w:b/>
          <w:sz w:val="24"/>
          <w:szCs w:val="24"/>
        </w:rPr>
        <w:t>a)</w:t>
      </w:r>
      <w:r w:rsidRPr="00FC2607">
        <w:rPr>
          <w:rFonts w:ascii="Times New Roman" w:hAnsi="Times New Roman" w:cs="Times New Roman"/>
          <w:sz w:val="24"/>
          <w:szCs w:val="24"/>
        </w:rPr>
        <w:t xml:space="preserve"> Yarışma takvimine uygun olarak gerekli duyuru ve rehberlik yapılacaktır.</w:t>
      </w:r>
    </w:p>
    <w:p w:rsidR="00761E29" w:rsidRDefault="00761E29" w:rsidP="00761E29">
      <w:pPr>
        <w:jc w:val="both"/>
        <w:rPr>
          <w:rFonts w:ascii="Times New Roman" w:hAnsi="Times New Roman" w:cs="Times New Roman"/>
          <w:sz w:val="24"/>
          <w:szCs w:val="24"/>
        </w:rPr>
      </w:pPr>
      <w:r w:rsidRPr="00FC2607">
        <w:rPr>
          <w:rFonts w:ascii="Times New Roman" w:hAnsi="Times New Roman" w:cs="Times New Roman"/>
          <w:b/>
          <w:sz w:val="24"/>
          <w:szCs w:val="24"/>
        </w:rPr>
        <w:t>b)</w:t>
      </w:r>
      <w:r w:rsidRPr="00FC2607">
        <w:rPr>
          <w:rFonts w:ascii="Times New Roman" w:hAnsi="Times New Roman" w:cs="Times New Roman"/>
          <w:sz w:val="24"/>
          <w:szCs w:val="24"/>
        </w:rPr>
        <w:t xml:space="preserve"> Başvurular </w:t>
      </w:r>
      <w:r>
        <w:rPr>
          <w:rFonts w:ascii="Times New Roman" w:hAnsi="Times New Roman" w:cs="Times New Roman"/>
          <w:sz w:val="24"/>
          <w:szCs w:val="24"/>
        </w:rPr>
        <w:t xml:space="preserve">okullarda </w:t>
      </w:r>
      <w:r w:rsidRPr="00FC2607">
        <w:rPr>
          <w:rFonts w:ascii="Times New Roman" w:hAnsi="Times New Roman" w:cs="Times New Roman"/>
          <w:sz w:val="24"/>
          <w:szCs w:val="24"/>
        </w:rPr>
        <w:t xml:space="preserve">oluşturulacak bir komisyon tarafından değerlendirilecektir. </w:t>
      </w:r>
    </w:p>
    <w:p w:rsidR="00761E29" w:rsidRDefault="00761E29" w:rsidP="00761E29">
      <w:pPr>
        <w:jc w:val="both"/>
        <w:rPr>
          <w:rFonts w:ascii="Times New Roman" w:hAnsi="Times New Roman" w:cs="Times New Roman"/>
          <w:sz w:val="24"/>
          <w:szCs w:val="24"/>
        </w:rPr>
      </w:pPr>
      <w:r w:rsidRPr="00FC2607">
        <w:rPr>
          <w:rFonts w:ascii="Times New Roman" w:hAnsi="Times New Roman" w:cs="Times New Roman"/>
          <w:b/>
          <w:sz w:val="24"/>
          <w:szCs w:val="24"/>
        </w:rPr>
        <w:t>c)</w:t>
      </w:r>
      <w:r w:rsidRPr="00FC26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Eserler, İ</w:t>
      </w:r>
      <w:r w:rsidRPr="00FC2607">
        <w:rPr>
          <w:rFonts w:ascii="Times New Roman" w:hAnsi="Times New Roman" w:cs="Times New Roman"/>
          <w:sz w:val="24"/>
          <w:szCs w:val="24"/>
        </w:rPr>
        <w:t>lçe</w:t>
      </w:r>
      <w:r>
        <w:rPr>
          <w:rFonts w:ascii="Times New Roman" w:hAnsi="Times New Roman" w:cs="Times New Roman"/>
          <w:sz w:val="24"/>
          <w:szCs w:val="24"/>
        </w:rPr>
        <w:t xml:space="preserve"> Milli Eğitim Müdürlüğüne</w:t>
      </w:r>
      <w:r w:rsidRPr="00FC2607">
        <w:rPr>
          <w:rFonts w:ascii="Times New Roman" w:hAnsi="Times New Roman" w:cs="Times New Roman"/>
          <w:sz w:val="24"/>
          <w:szCs w:val="24"/>
        </w:rPr>
        <w:t xml:space="preserve"> gönderilecektir.</w:t>
      </w:r>
    </w:p>
    <w:p w:rsidR="00761E29" w:rsidRDefault="00761E29" w:rsidP="00761E29">
      <w:pPr>
        <w:jc w:val="both"/>
        <w:rPr>
          <w:rFonts w:ascii="Times New Roman" w:hAnsi="Times New Roman" w:cs="Times New Roman"/>
          <w:sz w:val="24"/>
          <w:szCs w:val="24"/>
        </w:rPr>
      </w:pPr>
      <w:r w:rsidRPr="00FC2607">
        <w:rPr>
          <w:rFonts w:ascii="Times New Roman" w:hAnsi="Times New Roman" w:cs="Times New Roman"/>
          <w:sz w:val="24"/>
          <w:szCs w:val="24"/>
        </w:rPr>
        <w:t xml:space="preserve"> </w:t>
      </w:r>
      <w:r w:rsidRPr="00FC2607">
        <w:rPr>
          <w:rFonts w:ascii="Times New Roman" w:hAnsi="Times New Roman" w:cs="Times New Roman"/>
          <w:b/>
          <w:sz w:val="24"/>
          <w:szCs w:val="24"/>
        </w:rPr>
        <w:t>İlçe M</w:t>
      </w:r>
      <w:r>
        <w:rPr>
          <w:rFonts w:ascii="Times New Roman" w:hAnsi="Times New Roman" w:cs="Times New Roman"/>
          <w:b/>
          <w:sz w:val="24"/>
          <w:szCs w:val="24"/>
        </w:rPr>
        <w:t xml:space="preserve">illi </w:t>
      </w:r>
      <w:r w:rsidRPr="00FC2607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ğitim </w:t>
      </w:r>
      <w:r w:rsidRPr="00FC2607">
        <w:rPr>
          <w:rFonts w:ascii="Times New Roman" w:hAnsi="Times New Roman" w:cs="Times New Roman"/>
          <w:b/>
          <w:sz w:val="24"/>
          <w:szCs w:val="24"/>
        </w:rPr>
        <w:t>M</w:t>
      </w:r>
      <w:r>
        <w:rPr>
          <w:rFonts w:ascii="Times New Roman" w:hAnsi="Times New Roman" w:cs="Times New Roman"/>
          <w:b/>
          <w:sz w:val="24"/>
          <w:szCs w:val="24"/>
        </w:rPr>
        <w:t>üdürlüğü</w:t>
      </w:r>
      <w:r w:rsidRPr="00FC2607">
        <w:rPr>
          <w:rFonts w:ascii="Times New Roman" w:hAnsi="Times New Roman" w:cs="Times New Roman"/>
          <w:b/>
          <w:sz w:val="24"/>
          <w:szCs w:val="24"/>
        </w:rPr>
        <w:t>;</w:t>
      </w:r>
      <w:r w:rsidRPr="00FC26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1E29" w:rsidRDefault="00761E29" w:rsidP="00761E29">
      <w:pPr>
        <w:jc w:val="both"/>
        <w:rPr>
          <w:rFonts w:ascii="Times New Roman" w:hAnsi="Times New Roman" w:cs="Times New Roman"/>
          <w:sz w:val="24"/>
          <w:szCs w:val="24"/>
        </w:rPr>
      </w:pPr>
      <w:r w:rsidRPr="00FC2607">
        <w:rPr>
          <w:rFonts w:ascii="Times New Roman" w:hAnsi="Times New Roman" w:cs="Times New Roman"/>
          <w:b/>
          <w:sz w:val="24"/>
          <w:szCs w:val="24"/>
        </w:rPr>
        <w:t>a)</w:t>
      </w:r>
      <w:r w:rsidRPr="00FC2607">
        <w:rPr>
          <w:rFonts w:ascii="Times New Roman" w:hAnsi="Times New Roman" w:cs="Times New Roman"/>
          <w:sz w:val="24"/>
          <w:szCs w:val="24"/>
        </w:rPr>
        <w:t xml:space="preserve"> Yarışma takvimi doğrultusunda okullara gerekli duyuru yapılacaktır.</w:t>
      </w:r>
    </w:p>
    <w:p w:rsidR="00761E29" w:rsidRDefault="00761E29" w:rsidP="00761E29">
      <w:pPr>
        <w:jc w:val="both"/>
        <w:rPr>
          <w:rFonts w:ascii="Times New Roman" w:hAnsi="Times New Roman" w:cs="Times New Roman"/>
          <w:sz w:val="24"/>
          <w:szCs w:val="24"/>
        </w:rPr>
      </w:pPr>
      <w:r w:rsidRPr="00FC2607">
        <w:rPr>
          <w:rFonts w:ascii="Times New Roman" w:hAnsi="Times New Roman" w:cs="Times New Roman"/>
          <w:b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Okullardan gelen eserler İlçe Millî Eğitim M</w:t>
      </w:r>
      <w:r w:rsidRPr="00FC2607">
        <w:rPr>
          <w:rFonts w:ascii="Times New Roman" w:hAnsi="Times New Roman" w:cs="Times New Roman"/>
          <w:sz w:val="24"/>
          <w:szCs w:val="24"/>
        </w:rPr>
        <w:t>üdürlüğünde oluşturulan komisyon tarafından değerlendirilecektir.</w:t>
      </w:r>
    </w:p>
    <w:p w:rsidR="00761E29" w:rsidRDefault="00761E29" w:rsidP="00761E29">
      <w:pPr>
        <w:jc w:val="both"/>
        <w:rPr>
          <w:rFonts w:ascii="Times New Roman" w:hAnsi="Times New Roman" w:cs="Times New Roman"/>
          <w:sz w:val="24"/>
          <w:szCs w:val="24"/>
        </w:rPr>
      </w:pPr>
      <w:r w:rsidRPr="00FC2607">
        <w:rPr>
          <w:rFonts w:ascii="Times New Roman" w:hAnsi="Times New Roman" w:cs="Times New Roman"/>
          <w:b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Dereceye giren</w:t>
      </w:r>
      <w:r w:rsidRPr="00FC2607">
        <w:rPr>
          <w:rFonts w:ascii="Times New Roman" w:hAnsi="Times New Roman" w:cs="Times New Roman"/>
          <w:sz w:val="24"/>
          <w:szCs w:val="24"/>
        </w:rPr>
        <w:t xml:space="preserve"> eserlerden uygun görülenler</w:t>
      </w:r>
      <w:r>
        <w:rPr>
          <w:rFonts w:ascii="Times New Roman" w:hAnsi="Times New Roman" w:cs="Times New Roman"/>
          <w:sz w:val="24"/>
          <w:szCs w:val="24"/>
        </w:rPr>
        <w:t xml:space="preserve"> ilerleyen süreçte</w:t>
      </w:r>
      <w:r w:rsidRPr="00FC2607">
        <w:rPr>
          <w:rFonts w:ascii="Times New Roman" w:hAnsi="Times New Roman" w:cs="Times New Roman"/>
          <w:sz w:val="24"/>
          <w:szCs w:val="24"/>
        </w:rPr>
        <w:t xml:space="preserve"> kitap</w:t>
      </w:r>
      <w:r>
        <w:rPr>
          <w:rFonts w:ascii="Times New Roman" w:hAnsi="Times New Roman" w:cs="Times New Roman"/>
          <w:sz w:val="24"/>
          <w:szCs w:val="24"/>
        </w:rPr>
        <w:t>/dergi haline getirilebilecektir.</w:t>
      </w:r>
    </w:p>
    <w:p w:rsidR="006D0D0C" w:rsidRPr="00382287" w:rsidRDefault="00761E29" w:rsidP="00761E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Ödüllendirme ve Ödül T</w:t>
      </w:r>
      <w:r w:rsidRPr="00FC2607">
        <w:rPr>
          <w:rFonts w:ascii="Times New Roman" w:hAnsi="Times New Roman" w:cs="Times New Roman"/>
          <w:b/>
          <w:sz w:val="24"/>
          <w:szCs w:val="24"/>
        </w:rPr>
        <w:t>öreni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FC26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İlçe Eser İnceleme Komisyonunca</w:t>
      </w:r>
      <w:r w:rsidRPr="00FC2607">
        <w:rPr>
          <w:rFonts w:ascii="Times New Roman" w:hAnsi="Times New Roman" w:cs="Times New Roman"/>
          <w:sz w:val="24"/>
          <w:szCs w:val="24"/>
        </w:rPr>
        <w:t xml:space="preserve"> belirlenecek</w:t>
      </w:r>
      <w:r w:rsidR="00382287">
        <w:rPr>
          <w:rFonts w:ascii="Times New Roman" w:hAnsi="Times New Roman" w:cs="Times New Roman"/>
          <w:sz w:val="24"/>
          <w:szCs w:val="24"/>
        </w:rPr>
        <w:t xml:space="preserve"> </w:t>
      </w:r>
      <w:r w:rsidR="00382287" w:rsidRPr="00382287">
        <w:rPr>
          <w:rFonts w:ascii="Times New Roman" w:hAnsi="Times New Roman" w:cs="Times New Roman"/>
          <w:sz w:val="24"/>
          <w:szCs w:val="24"/>
          <w:u w:val="single"/>
        </w:rPr>
        <w:t>her kategoride</w:t>
      </w:r>
      <w:r w:rsidRPr="00FC26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ilk üç dereceye giren eserin </w:t>
      </w:r>
      <w:r w:rsidRPr="00FC2607">
        <w:rPr>
          <w:rFonts w:ascii="Times New Roman" w:hAnsi="Times New Roman" w:cs="Times New Roman"/>
          <w:sz w:val="24"/>
          <w:szCs w:val="24"/>
        </w:rPr>
        <w:t>sahi</w:t>
      </w:r>
      <w:r>
        <w:rPr>
          <w:rFonts w:ascii="Times New Roman" w:hAnsi="Times New Roman" w:cs="Times New Roman"/>
          <w:sz w:val="24"/>
          <w:szCs w:val="24"/>
        </w:rPr>
        <w:t xml:space="preserve">pleri, </w:t>
      </w:r>
      <w:r w:rsidRPr="00FC2607">
        <w:rPr>
          <w:rFonts w:ascii="Times New Roman" w:hAnsi="Times New Roman" w:cs="Times New Roman"/>
          <w:sz w:val="24"/>
          <w:szCs w:val="24"/>
        </w:rPr>
        <w:t>ödülleri</w:t>
      </w:r>
      <w:r>
        <w:rPr>
          <w:rFonts w:ascii="Times New Roman" w:hAnsi="Times New Roman" w:cs="Times New Roman"/>
          <w:sz w:val="24"/>
          <w:szCs w:val="24"/>
        </w:rPr>
        <w:t>ni</w:t>
      </w:r>
      <w:r w:rsidRPr="00FC26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Kemalpaşa Kaymakamlığı tarafından</w:t>
      </w:r>
      <w:r w:rsidRPr="00FC2607">
        <w:rPr>
          <w:rFonts w:ascii="Times New Roman" w:hAnsi="Times New Roman" w:cs="Times New Roman"/>
          <w:sz w:val="24"/>
          <w:szCs w:val="24"/>
        </w:rPr>
        <w:t xml:space="preserve"> düzenlenen </w:t>
      </w:r>
      <w:r>
        <w:rPr>
          <w:rFonts w:ascii="Times New Roman" w:hAnsi="Times New Roman" w:cs="Times New Roman"/>
          <w:sz w:val="24"/>
          <w:szCs w:val="24"/>
        </w:rPr>
        <w:t>törende alacaktır</w:t>
      </w:r>
      <w:r w:rsidRPr="00FC2607">
        <w:rPr>
          <w:rFonts w:ascii="Times New Roman" w:hAnsi="Times New Roman" w:cs="Times New Roman"/>
          <w:sz w:val="24"/>
          <w:szCs w:val="24"/>
        </w:rPr>
        <w:t>. Yarışmada derece alan öğrencilerin isimleri okul</w:t>
      </w:r>
      <w:r>
        <w:rPr>
          <w:rFonts w:ascii="Times New Roman" w:hAnsi="Times New Roman" w:cs="Times New Roman"/>
          <w:sz w:val="24"/>
          <w:szCs w:val="24"/>
        </w:rPr>
        <w:t xml:space="preserve"> ve İlçe Millî Eğitim M</w:t>
      </w:r>
      <w:r w:rsidRPr="00FC2607">
        <w:rPr>
          <w:rFonts w:ascii="Times New Roman" w:hAnsi="Times New Roman" w:cs="Times New Roman"/>
          <w:sz w:val="24"/>
          <w:szCs w:val="24"/>
        </w:rPr>
        <w:t>üdürlü</w:t>
      </w:r>
      <w:r>
        <w:rPr>
          <w:rFonts w:ascii="Times New Roman" w:hAnsi="Times New Roman" w:cs="Times New Roman"/>
          <w:sz w:val="24"/>
          <w:szCs w:val="24"/>
        </w:rPr>
        <w:t>ğünün</w:t>
      </w:r>
      <w:r w:rsidRPr="00FC2607">
        <w:rPr>
          <w:rFonts w:ascii="Times New Roman" w:hAnsi="Times New Roman" w:cs="Times New Roman"/>
          <w:sz w:val="24"/>
          <w:szCs w:val="24"/>
        </w:rPr>
        <w:t xml:space="preserve"> web sayfalarında ilan edilecektir. </w:t>
      </w:r>
    </w:p>
    <w:p w:rsidR="00761E29" w:rsidRDefault="00761E29" w:rsidP="00761E29">
      <w:pPr>
        <w:jc w:val="both"/>
        <w:rPr>
          <w:rFonts w:ascii="Times New Roman" w:hAnsi="Times New Roman" w:cs="Times New Roman"/>
          <w:sz w:val="24"/>
          <w:szCs w:val="24"/>
        </w:rPr>
      </w:pPr>
      <w:r w:rsidRPr="003A09BC">
        <w:rPr>
          <w:rFonts w:ascii="Times New Roman" w:hAnsi="Times New Roman" w:cs="Times New Roman"/>
          <w:b/>
          <w:sz w:val="24"/>
          <w:szCs w:val="24"/>
        </w:rPr>
        <w:t>Yarışma Takvimi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C2607">
        <w:rPr>
          <w:rFonts w:ascii="Times New Roman" w:hAnsi="Times New Roman" w:cs="Times New Roman"/>
          <w:sz w:val="24"/>
          <w:szCs w:val="24"/>
        </w:rPr>
        <w:t xml:space="preserve"> Yarışmanın takvimi aşağıdaki şekilde planlanmıştır. </w:t>
      </w:r>
    </w:p>
    <w:p w:rsidR="00761E29" w:rsidRDefault="00761E29" w:rsidP="00761E29">
      <w:pPr>
        <w:jc w:val="both"/>
        <w:rPr>
          <w:rFonts w:ascii="Times New Roman" w:hAnsi="Times New Roman" w:cs="Times New Roman"/>
          <w:sz w:val="24"/>
          <w:szCs w:val="24"/>
        </w:rPr>
      </w:pPr>
      <w:r w:rsidRPr="00D84268">
        <w:rPr>
          <w:rFonts w:ascii="Times New Roman" w:hAnsi="Times New Roman" w:cs="Times New Roman"/>
          <w:b/>
          <w:sz w:val="24"/>
          <w:szCs w:val="24"/>
        </w:rPr>
        <w:t>Duyuruların Yapılması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gramStart"/>
      <w:r w:rsidR="004A3838">
        <w:rPr>
          <w:rFonts w:ascii="Times New Roman" w:hAnsi="Times New Roman" w:cs="Times New Roman"/>
          <w:sz w:val="24"/>
          <w:szCs w:val="24"/>
        </w:rPr>
        <w:t>07/03</w:t>
      </w:r>
      <w:r w:rsidR="000C0866">
        <w:rPr>
          <w:rFonts w:ascii="Times New Roman" w:hAnsi="Times New Roman" w:cs="Times New Roman"/>
          <w:sz w:val="24"/>
          <w:szCs w:val="24"/>
        </w:rPr>
        <w:t>/2022</w:t>
      </w:r>
      <w:proofErr w:type="gramEnd"/>
    </w:p>
    <w:p w:rsidR="00761E29" w:rsidRDefault="00761E29" w:rsidP="00761E29">
      <w:pPr>
        <w:jc w:val="both"/>
        <w:rPr>
          <w:rFonts w:ascii="Times New Roman" w:hAnsi="Times New Roman" w:cs="Times New Roman"/>
          <w:sz w:val="24"/>
          <w:szCs w:val="24"/>
        </w:rPr>
      </w:pPr>
      <w:r w:rsidRPr="00D84268">
        <w:rPr>
          <w:rFonts w:ascii="Times New Roman" w:hAnsi="Times New Roman" w:cs="Times New Roman"/>
          <w:b/>
          <w:sz w:val="24"/>
          <w:szCs w:val="24"/>
        </w:rPr>
        <w:t>Okullarda seçilen eser</w:t>
      </w:r>
      <w:r>
        <w:rPr>
          <w:rFonts w:ascii="Times New Roman" w:hAnsi="Times New Roman" w:cs="Times New Roman"/>
          <w:b/>
          <w:sz w:val="24"/>
          <w:szCs w:val="24"/>
        </w:rPr>
        <w:t>lerin</w:t>
      </w:r>
      <w:r w:rsidRPr="00D84268">
        <w:rPr>
          <w:rFonts w:ascii="Times New Roman" w:hAnsi="Times New Roman" w:cs="Times New Roman"/>
          <w:b/>
          <w:sz w:val="24"/>
          <w:szCs w:val="24"/>
        </w:rPr>
        <w:t xml:space="preserve"> İlçe Millî Eğitim Müdürlüğüne </w:t>
      </w:r>
      <w:proofErr w:type="gramStart"/>
      <w:r w:rsidRPr="00D84268">
        <w:rPr>
          <w:rFonts w:ascii="Times New Roman" w:hAnsi="Times New Roman" w:cs="Times New Roman"/>
          <w:b/>
          <w:sz w:val="24"/>
          <w:szCs w:val="24"/>
        </w:rPr>
        <w:t>gönderilmesi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C2607">
        <w:rPr>
          <w:rFonts w:ascii="Times New Roman" w:hAnsi="Times New Roman" w:cs="Times New Roman"/>
          <w:sz w:val="24"/>
          <w:szCs w:val="24"/>
        </w:rPr>
        <w:t xml:space="preserve"> </w:t>
      </w:r>
      <w:r w:rsidR="004A3838">
        <w:rPr>
          <w:rFonts w:ascii="Times New Roman" w:hAnsi="Times New Roman" w:cs="Times New Roman"/>
          <w:sz w:val="24"/>
          <w:szCs w:val="24"/>
        </w:rPr>
        <w:t>15</w:t>
      </w:r>
      <w:proofErr w:type="gramEnd"/>
      <w:r w:rsidR="00465FA4">
        <w:rPr>
          <w:rFonts w:ascii="Times New Roman" w:hAnsi="Times New Roman" w:cs="Times New Roman"/>
          <w:sz w:val="24"/>
          <w:szCs w:val="24"/>
        </w:rPr>
        <w:t>/03</w:t>
      </w:r>
      <w:r w:rsidR="000C0866">
        <w:rPr>
          <w:rFonts w:ascii="Times New Roman" w:hAnsi="Times New Roman" w:cs="Times New Roman"/>
          <w:sz w:val="24"/>
          <w:szCs w:val="24"/>
        </w:rPr>
        <w:t>/2022</w:t>
      </w:r>
    </w:p>
    <w:p w:rsidR="00405DDB" w:rsidRDefault="00761E29" w:rsidP="00761E29">
      <w:pPr>
        <w:jc w:val="both"/>
        <w:rPr>
          <w:rFonts w:ascii="Times New Roman" w:hAnsi="Times New Roman" w:cs="Times New Roman"/>
          <w:sz w:val="24"/>
          <w:szCs w:val="24"/>
        </w:rPr>
      </w:pPr>
      <w:r w:rsidRPr="00D84268">
        <w:rPr>
          <w:rFonts w:ascii="Times New Roman" w:hAnsi="Times New Roman" w:cs="Times New Roman"/>
          <w:b/>
          <w:sz w:val="24"/>
          <w:szCs w:val="24"/>
        </w:rPr>
        <w:t>Okullardan gelen eserlerden ilk üçe girenlerin belirlenmesi</w:t>
      </w:r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r w:rsidRPr="00FC2607">
        <w:rPr>
          <w:rFonts w:ascii="Times New Roman" w:hAnsi="Times New Roman" w:cs="Times New Roman"/>
          <w:sz w:val="24"/>
          <w:szCs w:val="24"/>
        </w:rPr>
        <w:t xml:space="preserve"> </w:t>
      </w:r>
      <w:r w:rsidR="004A3838">
        <w:rPr>
          <w:rFonts w:ascii="Times New Roman" w:hAnsi="Times New Roman" w:cs="Times New Roman"/>
          <w:sz w:val="24"/>
          <w:szCs w:val="24"/>
        </w:rPr>
        <w:t>15</w:t>
      </w:r>
      <w:bookmarkStart w:id="0" w:name="_GoBack"/>
      <w:bookmarkEnd w:id="0"/>
      <w:r w:rsidR="00465FA4">
        <w:rPr>
          <w:rFonts w:ascii="Times New Roman" w:hAnsi="Times New Roman" w:cs="Times New Roman"/>
          <w:sz w:val="24"/>
          <w:szCs w:val="24"/>
        </w:rPr>
        <w:t>/03</w:t>
      </w:r>
      <w:r w:rsidR="000C0866">
        <w:rPr>
          <w:rFonts w:ascii="Times New Roman" w:hAnsi="Times New Roman" w:cs="Times New Roman"/>
          <w:sz w:val="24"/>
          <w:szCs w:val="24"/>
        </w:rPr>
        <w:t>/2022</w:t>
      </w:r>
    </w:p>
    <w:p w:rsidR="00761E29" w:rsidRPr="00442B08" w:rsidRDefault="00761E29" w:rsidP="00761E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42B08">
        <w:rPr>
          <w:rFonts w:ascii="Times New Roman" w:hAnsi="Times New Roman" w:cs="Times New Roman"/>
          <w:b/>
          <w:sz w:val="24"/>
          <w:szCs w:val="24"/>
        </w:rPr>
        <w:t>Diğer Hususlar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442B0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61E29" w:rsidRPr="00955C44" w:rsidRDefault="00761E29" w:rsidP="00761E29">
      <w:pPr>
        <w:jc w:val="both"/>
        <w:rPr>
          <w:rFonts w:ascii="Times New Roman" w:hAnsi="Times New Roman" w:cs="Times New Roman"/>
        </w:rPr>
      </w:pPr>
      <w:r w:rsidRPr="00955C44">
        <w:rPr>
          <w:rFonts w:ascii="Times New Roman" w:hAnsi="Times New Roman" w:cs="Times New Roman"/>
        </w:rPr>
        <w:t xml:space="preserve">Yarışmaya katılan eserler; </w:t>
      </w:r>
    </w:p>
    <w:p w:rsidR="00761E29" w:rsidRPr="00955C44" w:rsidRDefault="00761E29" w:rsidP="00761E29">
      <w:pPr>
        <w:jc w:val="both"/>
        <w:rPr>
          <w:rFonts w:ascii="Times New Roman" w:hAnsi="Times New Roman" w:cs="Times New Roman"/>
        </w:rPr>
      </w:pPr>
      <w:r w:rsidRPr="00955C44">
        <w:rPr>
          <w:rFonts w:ascii="Times New Roman" w:hAnsi="Times New Roman" w:cs="Times New Roman"/>
        </w:rPr>
        <w:t xml:space="preserve">a) Daha önce herhangi bir yarışmaya katılmamış, ödül almamış ve herhangi bir yerde yayımlanmamış olacaktır. </w:t>
      </w:r>
    </w:p>
    <w:p w:rsidR="00761E29" w:rsidRPr="00955C44" w:rsidRDefault="00761E29" w:rsidP="00761E29">
      <w:pPr>
        <w:jc w:val="both"/>
        <w:rPr>
          <w:rFonts w:ascii="Times New Roman" w:hAnsi="Times New Roman" w:cs="Times New Roman"/>
        </w:rPr>
      </w:pPr>
      <w:r w:rsidRPr="00955C44">
        <w:rPr>
          <w:rFonts w:ascii="Times New Roman" w:hAnsi="Times New Roman" w:cs="Times New Roman"/>
        </w:rPr>
        <w:t xml:space="preserve">b) İlçe Milli Eğitim Müdürlüğüne gönderilen eserler, sahiplerine iade edilmeyecektir. </w:t>
      </w:r>
    </w:p>
    <w:p w:rsidR="00761E29" w:rsidRPr="00955C44" w:rsidRDefault="00761E29" w:rsidP="00761E2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Pr="00955C44">
        <w:rPr>
          <w:rFonts w:ascii="Times New Roman" w:hAnsi="Times New Roman" w:cs="Times New Roman"/>
        </w:rPr>
        <w:t xml:space="preserve">) Eserlerin kitap ortamında yayımlanmasından herhangi bir hak iddia edilmeyecektir. </w:t>
      </w:r>
    </w:p>
    <w:p w:rsidR="00761E29" w:rsidRPr="00955C44" w:rsidRDefault="00761E29" w:rsidP="00761E29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 w:cs="Times New Roman"/>
        </w:rPr>
        <w:t>ç</w:t>
      </w:r>
      <w:r w:rsidRPr="00955C44">
        <w:rPr>
          <w:rFonts w:ascii="Times New Roman" w:hAnsi="Times New Roman" w:cs="Times New Roman"/>
        </w:rPr>
        <w:t>) Yarışmaya katılan öğrenciler, bu şartnamede belirtilen tüm hususları kabul etmiş sayılacaklardır.</w:t>
      </w:r>
      <w:r w:rsidRPr="00955C44">
        <w:rPr>
          <w:rFonts w:ascii="Times New Roman" w:hAnsi="Times New Roman"/>
          <w:b/>
        </w:rPr>
        <w:t xml:space="preserve"> </w:t>
      </w:r>
    </w:p>
    <w:p w:rsidR="00761E29" w:rsidRDefault="00761E29" w:rsidP="00761E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E29" w:rsidRDefault="00761E29" w:rsidP="00761E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E29" w:rsidRDefault="00761E29" w:rsidP="00761E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E29" w:rsidRDefault="00761E29" w:rsidP="00761E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E29" w:rsidRDefault="00761E29" w:rsidP="00761E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E29" w:rsidRDefault="00761E29" w:rsidP="00761E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E29" w:rsidRDefault="00761E29" w:rsidP="00761E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E29" w:rsidRDefault="00761E29" w:rsidP="00761E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E29" w:rsidRDefault="00761E29" w:rsidP="00761E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E29" w:rsidRDefault="00761E29" w:rsidP="00761E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E29" w:rsidRDefault="00761E29" w:rsidP="00761E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E29" w:rsidRDefault="00761E29" w:rsidP="00761E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E29" w:rsidRDefault="00761E29" w:rsidP="00761E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E29" w:rsidRDefault="00761E29" w:rsidP="00761E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E29" w:rsidRDefault="00761E29" w:rsidP="00761E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E29" w:rsidRDefault="00761E29" w:rsidP="00761E2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61E29" w:rsidRDefault="00761E29" w:rsidP="00761E2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61E29" w:rsidRDefault="00761E29" w:rsidP="00761E2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61E29" w:rsidRDefault="00761E29" w:rsidP="00761E2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61E29" w:rsidRDefault="00761E29" w:rsidP="00761E2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61E29" w:rsidRDefault="00761E29" w:rsidP="00761E2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61E29" w:rsidRDefault="00761E29" w:rsidP="00761E2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61E29" w:rsidRDefault="00761E29" w:rsidP="00761E2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61E29" w:rsidRDefault="00761E29" w:rsidP="00761E2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61E29" w:rsidRDefault="00761E29" w:rsidP="00761E2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61E29" w:rsidRDefault="00761E29" w:rsidP="00761E2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61E29" w:rsidRDefault="00761E29" w:rsidP="00761E2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61E29" w:rsidRDefault="00761E29" w:rsidP="00761E2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Ek-1</w:t>
      </w:r>
    </w:p>
    <w:p w:rsidR="00761E29" w:rsidRDefault="00761E29" w:rsidP="00761E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E29" w:rsidRDefault="00761E29" w:rsidP="00761E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T.C. </w:t>
      </w:r>
    </w:p>
    <w:p w:rsidR="00761E29" w:rsidRDefault="00761E29" w:rsidP="00761E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KEMALPAŞA KAYMAKAMLIĞI</w:t>
      </w:r>
    </w:p>
    <w:p w:rsidR="00761E29" w:rsidRDefault="00761E29" w:rsidP="00761E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İLÇE MİLLİ EĞİTİM MÜDÜRLÜĞÜ</w:t>
      </w:r>
    </w:p>
    <w:p w:rsidR="00761E29" w:rsidRDefault="00761E29" w:rsidP="00761E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E29" w:rsidRDefault="000C0866" w:rsidP="00761E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 MART 2022</w:t>
      </w:r>
    </w:p>
    <w:p w:rsidR="00761E29" w:rsidRPr="00B7292E" w:rsidRDefault="000C0866" w:rsidP="00761E29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“ÇANAKKALE ZAFERİ VE ŞEHİTLERİ ANMA GÜNÜ</w:t>
      </w:r>
      <w:r w:rsidR="00761E29" w:rsidRPr="007D029D">
        <w:rPr>
          <w:rFonts w:ascii="Times New Roman" w:hAnsi="Times New Roman" w:cs="Times New Roman"/>
          <w:b/>
          <w:sz w:val="24"/>
          <w:szCs w:val="24"/>
        </w:rPr>
        <w:t xml:space="preserve">” KONULU </w:t>
      </w:r>
      <w:r w:rsidR="00761E29">
        <w:rPr>
          <w:rFonts w:ascii="Times New Roman" w:hAnsi="Times New Roman" w:cs="Times New Roman"/>
          <w:b/>
          <w:sz w:val="24"/>
          <w:szCs w:val="24"/>
        </w:rPr>
        <w:t xml:space="preserve">OKUL ÖNCESİ, </w:t>
      </w:r>
      <w:r w:rsidR="00761E29" w:rsidRPr="007D029D">
        <w:rPr>
          <w:rFonts w:ascii="Times New Roman" w:hAnsi="Times New Roman" w:cs="Times New Roman"/>
          <w:b/>
          <w:sz w:val="24"/>
          <w:szCs w:val="24"/>
        </w:rPr>
        <w:t xml:space="preserve">İLKÖĞRETİM VE ORTAÖĞRETİM ÖĞRENCİLERİ ARASI KOMPOZİSYON, ŞİİR VE RESİM YARIŞMASI </w:t>
      </w:r>
    </w:p>
    <w:p w:rsidR="00761E29" w:rsidRDefault="00761E29" w:rsidP="00761E29">
      <w:pPr>
        <w:rPr>
          <w:rFonts w:ascii="Times New Roman" w:hAnsi="Times New Roman"/>
        </w:rPr>
      </w:pPr>
    </w:p>
    <w:p w:rsidR="00761E29" w:rsidRDefault="00761E29" w:rsidP="00761E29">
      <w:pPr>
        <w:ind w:hanging="142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İLİ        : ARTVİN</w:t>
      </w:r>
      <w:proofErr w:type="gramEnd"/>
    </w:p>
    <w:p w:rsidR="00761E29" w:rsidRDefault="00761E29" w:rsidP="00761E29">
      <w:pPr>
        <w:ind w:hanging="142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İLÇESİ : KEMALPAŞA</w:t>
      </w:r>
      <w:proofErr w:type="gramEnd"/>
    </w:p>
    <w:p w:rsidR="00761E29" w:rsidRDefault="00761E29" w:rsidP="00761E29">
      <w:pPr>
        <w:ind w:firstLine="567"/>
        <w:rPr>
          <w:rFonts w:ascii="Times New Roman" w:hAnsi="Times New Roman"/>
          <w:sz w:val="24"/>
          <w:szCs w:val="24"/>
          <w:u w:val="single"/>
        </w:rPr>
      </w:pPr>
    </w:p>
    <w:p w:rsidR="00761E29" w:rsidRPr="00B7292E" w:rsidRDefault="00761E29" w:rsidP="00761E29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7292E">
        <w:rPr>
          <w:rFonts w:ascii="Times New Roman" w:hAnsi="Times New Roman"/>
          <w:b/>
          <w:sz w:val="28"/>
          <w:szCs w:val="28"/>
        </w:rPr>
        <w:t>ÖĞRENCİNİN</w:t>
      </w:r>
    </w:p>
    <w:tbl>
      <w:tblPr>
        <w:tblW w:w="9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7"/>
        <w:gridCol w:w="6879"/>
      </w:tblGrid>
      <w:tr w:rsidR="00761E29" w:rsidRPr="00036C36" w:rsidTr="00ED135B">
        <w:trPr>
          <w:trHeight w:val="798"/>
          <w:jc w:val="center"/>
        </w:trPr>
        <w:tc>
          <w:tcPr>
            <w:tcW w:w="2627" w:type="dxa"/>
            <w:vAlign w:val="center"/>
          </w:tcPr>
          <w:p w:rsidR="00761E29" w:rsidRPr="00B7292E" w:rsidRDefault="00761E29" w:rsidP="00ED135B">
            <w:pPr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B7292E">
              <w:rPr>
                <w:rFonts w:ascii="Times New Roman" w:hAnsi="Times New Roman"/>
                <w:b/>
                <w:sz w:val="24"/>
                <w:szCs w:val="24"/>
              </w:rPr>
              <w:t>ADI</w:t>
            </w:r>
          </w:p>
        </w:tc>
        <w:tc>
          <w:tcPr>
            <w:tcW w:w="6879" w:type="dxa"/>
            <w:vAlign w:val="center"/>
          </w:tcPr>
          <w:p w:rsidR="00761E29" w:rsidRPr="00036C36" w:rsidRDefault="00761E29" w:rsidP="00ED135B">
            <w:pPr>
              <w:spacing w:before="100" w:beforeAutospacing="1" w:after="100" w:afterAutospacing="1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E29" w:rsidRPr="00036C36" w:rsidTr="00ED135B">
        <w:trPr>
          <w:trHeight w:val="706"/>
          <w:jc w:val="center"/>
        </w:trPr>
        <w:tc>
          <w:tcPr>
            <w:tcW w:w="2627" w:type="dxa"/>
            <w:vAlign w:val="center"/>
          </w:tcPr>
          <w:p w:rsidR="00761E29" w:rsidRPr="00B7292E" w:rsidRDefault="00761E29" w:rsidP="00ED135B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B7292E">
              <w:rPr>
                <w:rFonts w:ascii="Times New Roman" w:hAnsi="Times New Roman"/>
                <w:b/>
                <w:sz w:val="24"/>
                <w:szCs w:val="24"/>
              </w:rPr>
              <w:t>SOYADI</w:t>
            </w:r>
          </w:p>
        </w:tc>
        <w:tc>
          <w:tcPr>
            <w:tcW w:w="6879" w:type="dxa"/>
            <w:vAlign w:val="center"/>
          </w:tcPr>
          <w:tbl>
            <w:tblPr>
              <w:tblpPr w:leftFromText="141" w:rightFromText="141" w:vertAnchor="text" w:horzAnchor="margin" w:tblpXSpec="center" w:tblpY="-663"/>
              <w:tblOverlap w:val="never"/>
              <w:tblW w:w="5082" w:type="dxa"/>
              <w:tblLayout w:type="fixed"/>
              <w:tblLook w:val="01E0" w:firstRow="1" w:lastRow="1" w:firstColumn="1" w:lastColumn="1" w:noHBand="0" w:noVBand="0"/>
            </w:tblPr>
            <w:tblGrid>
              <w:gridCol w:w="462"/>
              <w:gridCol w:w="462"/>
              <w:gridCol w:w="462"/>
              <w:gridCol w:w="462"/>
              <w:gridCol w:w="462"/>
              <w:gridCol w:w="462"/>
              <w:gridCol w:w="462"/>
              <w:gridCol w:w="462"/>
              <w:gridCol w:w="462"/>
              <w:gridCol w:w="462"/>
              <w:gridCol w:w="462"/>
            </w:tblGrid>
            <w:tr w:rsidR="00761E29" w:rsidRPr="00036C36" w:rsidTr="00ED135B">
              <w:trPr>
                <w:trHeight w:hRule="exact" w:val="751"/>
              </w:trPr>
              <w:tc>
                <w:tcPr>
                  <w:tcW w:w="462" w:type="dxa"/>
                  <w:vAlign w:val="center"/>
                </w:tcPr>
                <w:p w:rsidR="00761E29" w:rsidRPr="00036C36" w:rsidRDefault="00761E29" w:rsidP="00ED135B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2" w:type="dxa"/>
                  <w:vAlign w:val="center"/>
                </w:tcPr>
                <w:p w:rsidR="00761E29" w:rsidRPr="00036C36" w:rsidRDefault="00761E29" w:rsidP="00ED135B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2" w:type="dxa"/>
                  <w:vAlign w:val="center"/>
                </w:tcPr>
                <w:p w:rsidR="00761E29" w:rsidRPr="00036C36" w:rsidRDefault="00761E29" w:rsidP="00ED135B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2" w:type="dxa"/>
                  <w:vAlign w:val="center"/>
                </w:tcPr>
                <w:p w:rsidR="00761E29" w:rsidRPr="00036C36" w:rsidRDefault="00761E29" w:rsidP="00ED135B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2" w:type="dxa"/>
                  <w:vAlign w:val="center"/>
                </w:tcPr>
                <w:p w:rsidR="00761E29" w:rsidRPr="00036C36" w:rsidRDefault="00761E29" w:rsidP="00ED135B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2" w:type="dxa"/>
                  <w:vAlign w:val="center"/>
                </w:tcPr>
                <w:p w:rsidR="00761E29" w:rsidRPr="00036C36" w:rsidRDefault="00761E29" w:rsidP="00ED135B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2" w:type="dxa"/>
                  <w:vAlign w:val="center"/>
                </w:tcPr>
                <w:p w:rsidR="00761E29" w:rsidRPr="00036C36" w:rsidRDefault="00761E29" w:rsidP="00ED135B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2" w:type="dxa"/>
                  <w:vAlign w:val="center"/>
                </w:tcPr>
                <w:p w:rsidR="00761E29" w:rsidRPr="00036C36" w:rsidRDefault="00761E29" w:rsidP="00ED135B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2" w:type="dxa"/>
                  <w:vAlign w:val="center"/>
                </w:tcPr>
                <w:p w:rsidR="00761E29" w:rsidRPr="00036C36" w:rsidRDefault="00761E29" w:rsidP="00ED135B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2" w:type="dxa"/>
                  <w:vAlign w:val="center"/>
                </w:tcPr>
                <w:p w:rsidR="00761E29" w:rsidRPr="00036C36" w:rsidRDefault="00761E29" w:rsidP="00ED135B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2" w:type="dxa"/>
                  <w:vAlign w:val="center"/>
                </w:tcPr>
                <w:p w:rsidR="00761E29" w:rsidRPr="00036C36" w:rsidRDefault="00761E29" w:rsidP="00ED135B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761E29" w:rsidRPr="00036C36" w:rsidRDefault="00761E29" w:rsidP="00ED135B">
            <w:pPr>
              <w:spacing w:before="100" w:beforeAutospacing="1" w:after="100" w:afterAutospacing="1"/>
              <w:ind w:firstLine="56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61E29" w:rsidRPr="00036C36" w:rsidTr="00ED135B">
        <w:trPr>
          <w:trHeight w:val="706"/>
          <w:jc w:val="center"/>
        </w:trPr>
        <w:tc>
          <w:tcPr>
            <w:tcW w:w="2627" w:type="dxa"/>
            <w:vAlign w:val="center"/>
          </w:tcPr>
          <w:p w:rsidR="00761E29" w:rsidRPr="00B7292E" w:rsidRDefault="00761E29" w:rsidP="00ED135B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B7292E">
              <w:rPr>
                <w:rFonts w:ascii="Times New Roman" w:hAnsi="Times New Roman"/>
                <w:b/>
                <w:sz w:val="24"/>
                <w:szCs w:val="24"/>
              </w:rPr>
              <w:t>OKULU</w:t>
            </w:r>
          </w:p>
        </w:tc>
        <w:tc>
          <w:tcPr>
            <w:tcW w:w="6879" w:type="dxa"/>
            <w:vAlign w:val="center"/>
          </w:tcPr>
          <w:tbl>
            <w:tblPr>
              <w:tblpPr w:leftFromText="141" w:rightFromText="141" w:vertAnchor="text" w:horzAnchor="margin" w:tblpXSpec="center" w:tblpY="-663"/>
              <w:tblOverlap w:val="never"/>
              <w:tblW w:w="3531" w:type="dxa"/>
              <w:tblLayout w:type="fixed"/>
              <w:tblLook w:val="01E0" w:firstRow="1" w:lastRow="1" w:firstColumn="1" w:lastColumn="1" w:noHBand="0" w:noVBand="0"/>
            </w:tblPr>
            <w:tblGrid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</w:tblGrid>
            <w:tr w:rsidR="00761E29" w:rsidRPr="00036C36" w:rsidTr="00ED135B">
              <w:trPr>
                <w:trHeight w:hRule="exact" w:val="593"/>
              </w:trPr>
              <w:tc>
                <w:tcPr>
                  <w:tcW w:w="321" w:type="dxa"/>
                  <w:vAlign w:val="center"/>
                </w:tcPr>
                <w:p w:rsidR="00761E29" w:rsidRPr="00036C36" w:rsidRDefault="00761E29" w:rsidP="00ED135B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1" w:type="dxa"/>
                  <w:vAlign w:val="center"/>
                </w:tcPr>
                <w:p w:rsidR="00761E29" w:rsidRPr="00036C36" w:rsidRDefault="00761E29" w:rsidP="00ED135B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1" w:type="dxa"/>
                  <w:vAlign w:val="center"/>
                </w:tcPr>
                <w:p w:rsidR="00761E29" w:rsidRPr="00036C36" w:rsidRDefault="00761E29" w:rsidP="00ED135B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1" w:type="dxa"/>
                  <w:vAlign w:val="center"/>
                </w:tcPr>
                <w:p w:rsidR="00761E29" w:rsidRPr="00036C36" w:rsidRDefault="00761E29" w:rsidP="00ED135B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1" w:type="dxa"/>
                  <w:vAlign w:val="center"/>
                </w:tcPr>
                <w:p w:rsidR="00761E29" w:rsidRPr="00036C36" w:rsidRDefault="00761E29" w:rsidP="00ED135B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1" w:type="dxa"/>
                  <w:vAlign w:val="center"/>
                </w:tcPr>
                <w:p w:rsidR="00761E29" w:rsidRPr="00036C36" w:rsidRDefault="00761E29" w:rsidP="00ED135B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1" w:type="dxa"/>
                  <w:vAlign w:val="center"/>
                </w:tcPr>
                <w:p w:rsidR="00761E29" w:rsidRPr="00036C36" w:rsidRDefault="00761E29" w:rsidP="00ED135B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1" w:type="dxa"/>
                  <w:vAlign w:val="center"/>
                </w:tcPr>
                <w:p w:rsidR="00761E29" w:rsidRPr="00036C36" w:rsidRDefault="00761E29" w:rsidP="00ED135B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1" w:type="dxa"/>
                  <w:vAlign w:val="center"/>
                </w:tcPr>
                <w:p w:rsidR="00761E29" w:rsidRPr="00036C36" w:rsidRDefault="00761E29" w:rsidP="00ED135B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1" w:type="dxa"/>
                  <w:vAlign w:val="center"/>
                </w:tcPr>
                <w:p w:rsidR="00761E29" w:rsidRPr="00036C36" w:rsidRDefault="00761E29" w:rsidP="00ED135B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1" w:type="dxa"/>
                  <w:vAlign w:val="center"/>
                </w:tcPr>
                <w:p w:rsidR="00761E29" w:rsidRPr="00036C36" w:rsidRDefault="00761E29" w:rsidP="00ED135B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761E29" w:rsidRPr="00036C36" w:rsidRDefault="00761E29" w:rsidP="00ED135B">
            <w:pPr>
              <w:spacing w:before="100" w:beforeAutospacing="1" w:after="100" w:afterAutospacing="1"/>
              <w:ind w:firstLine="56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61E29" w:rsidRPr="00036C36" w:rsidTr="00ED135B">
        <w:trPr>
          <w:trHeight w:val="706"/>
          <w:jc w:val="center"/>
        </w:trPr>
        <w:tc>
          <w:tcPr>
            <w:tcW w:w="2627" w:type="dxa"/>
            <w:vAlign w:val="center"/>
          </w:tcPr>
          <w:p w:rsidR="00761E29" w:rsidRPr="00B7292E" w:rsidRDefault="00761E29" w:rsidP="00ED135B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B7292E">
              <w:rPr>
                <w:rFonts w:ascii="Times New Roman" w:hAnsi="Times New Roman"/>
                <w:b/>
                <w:sz w:val="24"/>
                <w:szCs w:val="24"/>
              </w:rPr>
              <w:t>SINIFI</w:t>
            </w:r>
          </w:p>
        </w:tc>
        <w:tc>
          <w:tcPr>
            <w:tcW w:w="6879" w:type="dxa"/>
            <w:vAlign w:val="center"/>
          </w:tcPr>
          <w:tbl>
            <w:tblPr>
              <w:tblpPr w:leftFromText="141" w:rightFromText="141" w:vertAnchor="text" w:horzAnchor="margin" w:tblpXSpec="center" w:tblpY="-663"/>
              <w:tblOverlap w:val="never"/>
              <w:tblW w:w="3531" w:type="dxa"/>
              <w:tblLayout w:type="fixed"/>
              <w:tblLook w:val="01E0" w:firstRow="1" w:lastRow="1" w:firstColumn="1" w:lastColumn="1" w:noHBand="0" w:noVBand="0"/>
            </w:tblPr>
            <w:tblGrid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</w:tblGrid>
            <w:tr w:rsidR="00761E29" w:rsidRPr="00036C36" w:rsidTr="00ED135B">
              <w:trPr>
                <w:trHeight w:hRule="exact" w:val="593"/>
              </w:trPr>
              <w:tc>
                <w:tcPr>
                  <w:tcW w:w="321" w:type="dxa"/>
                  <w:vAlign w:val="center"/>
                </w:tcPr>
                <w:p w:rsidR="00761E29" w:rsidRPr="00036C36" w:rsidRDefault="00761E29" w:rsidP="00ED135B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1" w:type="dxa"/>
                  <w:vAlign w:val="center"/>
                </w:tcPr>
                <w:p w:rsidR="00761E29" w:rsidRPr="00036C36" w:rsidRDefault="00761E29" w:rsidP="00ED135B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1" w:type="dxa"/>
                  <w:vAlign w:val="center"/>
                </w:tcPr>
                <w:p w:rsidR="00761E29" w:rsidRPr="00036C36" w:rsidRDefault="00761E29" w:rsidP="00ED135B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1" w:type="dxa"/>
                  <w:vAlign w:val="center"/>
                </w:tcPr>
                <w:p w:rsidR="00761E29" w:rsidRPr="00036C36" w:rsidRDefault="00761E29" w:rsidP="00ED135B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1" w:type="dxa"/>
                  <w:vAlign w:val="center"/>
                </w:tcPr>
                <w:p w:rsidR="00761E29" w:rsidRPr="00036C36" w:rsidRDefault="00761E29" w:rsidP="00ED135B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1" w:type="dxa"/>
                  <w:vAlign w:val="center"/>
                </w:tcPr>
                <w:p w:rsidR="00761E29" w:rsidRPr="00036C36" w:rsidRDefault="00761E29" w:rsidP="00ED135B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1" w:type="dxa"/>
                  <w:vAlign w:val="center"/>
                </w:tcPr>
                <w:p w:rsidR="00761E29" w:rsidRPr="00036C36" w:rsidRDefault="00761E29" w:rsidP="00ED135B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1" w:type="dxa"/>
                  <w:vAlign w:val="center"/>
                </w:tcPr>
                <w:p w:rsidR="00761E29" w:rsidRPr="00036C36" w:rsidRDefault="00761E29" w:rsidP="00ED135B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1" w:type="dxa"/>
                  <w:vAlign w:val="center"/>
                </w:tcPr>
                <w:p w:rsidR="00761E29" w:rsidRPr="00036C36" w:rsidRDefault="00761E29" w:rsidP="00ED135B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1" w:type="dxa"/>
                  <w:vAlign w:val="center"/>
                </w:tcPr>
                <w:p w:rsidR="00761E29" w:rsidRPr="00036C36" w:rsidRDefault="00761E29" w:rsidP="00ED135B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1" w:type="dxa"/>
                  <w:vAlign w:val="center"/>
                </w:tcPr>
                <w:p w:rsidR="00761E29" w:rsidRPr="00036C36" w:rsidRDefault="00761E29" w:rsidP="00ED135B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761E29" w:rsidRPr="00036C36" w:rsidRDefault="00761E29" w:rsidP="00ED135B">
            <w:pPr>
              <w:spacing w:before="100" w:beforeAutospacing="1" w:after="100" w:afterAutospacing="1"/>
              <w:ind w:firstLine="56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61E29" w:rsidRPr="00036C36" w:rsidTr="00ED135B">
        <w:trPr>
          <w:trHeight w:val="706"/>
          <w:jc w:val="center"/>
        </w:trPr>
        <w:tc>
          <w:tcPr>
            <w:tcW w:w="2627" w:type="dxa"/>
            <w:vAlign w:val="center"/>
          </w:tcPr>
          <w:p w:rsidR="00761E29" w:rsidRPr="00B7292E" w:rsidRDefault="00761E29" w:rsidP="00ED135B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ESERİN TÜRÜ</w:t>
            </w:r>
          </w:p>
        </w:tc>
        <w:tc>
          <w:tcPr>
            <w:tcW w:w="6879" w:type="dxa"/>
            <w:vAlign w:val="center"/>
          </w:tcPr>
          <w:p w:rsidR="00761E29" w:rsidRPr="00036C36" w:rsidRDefault="00761E29" w:rsidP="00ED135B">
            <w:pPr>
              <w:spacing w:before="100" w:beforeAutospacing="1" w:after="100" w:afterAutospacing="1"/>
              <w:ind w:right="58" w:firstLine="56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761E29" w:rsidRDefault="00761E29" w:rsidP="00761E29">
      <w:pPr>
        <w:rPr>
          <w:rFonts w:ascii="Times New Roman" w:hAnsi="Times New Roman" w:cs="Times New Roman"/>
          <w:sz w:val="24"/>
          <w:szCs w:val="24"/>
        </w:rPr>
      </w:pPr>
    </w:p>
    <w:p w:rsidR="00761E29" w:rsidRPr="0014708A" w:rsidRDefault="00761E29" w:rsidP="00761E29">
      <w:pPr>
        <w:rPr>
          <w:rFonts w:ascii="Times New Roman" w:hAnsi="Times New Roman" w:cs="Times New Roman"/>
          <w:sz w:val="24"/>
          <w:szCs w:val="24"/>
        </w:rPr>
      </w:pPr>
    </w:p>
    <w:p w:rsidR="00761E29" w:rsidRPr="0014708A" w:rsidRDefault="00761E29" w:rsidP="00761E29">
      <w:pPr>
        <w:rPr>
          <w:rFonts w:ascii="Times New Roman" w:hAnsi="Times New Roman" w:cs="Times New Roman"/>
          <w:sz w:val="24"/>
          <w:szCs w:val="24"/>
        </w:rPr>
      </w:pPr>
    </w:p>
    <w:p w:rsidR="00761E29" w:rsidRDefault="00D74F45" w:rsidP="00D74F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761E29">
        <w:rPr>
          <w:rFonts w:ascii="Times New Roman" w:hAnsi="Times New Roman" w:cs="Times New Roman"/>
          <w:sz w:val="24"/>
          <w:szCs w:val="24"/>
        </w:rPr>
        <w:t>………………………….</w:t>
      </w:r>
      <w:proofErr w:type="gramEnd"/>
      <w:r w:rsidR="00761E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proofErr w:type="gramStart"/>
      <w:r w:rsidR="00761E29">
        <w:rPr>
          <w:rFonts w:ascii="Times New Roman" w:hAnsi="Times New Roman" w:cs="Times New Roman"/>
          <w:sz w:val="24"/>
          <w:szCs w:val="24"/>
        </w:rPr>
        <w:t>………………………….</w:t>
      </w:r>
      <w:proofErr w:type="gramEnd"/>
    </w:p>
    <w:p w:rsidR="00DD06B5" w:rsidRPr="00761E29" w:rsidRDefault="00761E29" w:rsidP="00761E29">
      <w:pPr>
        <w:tabs>
          <w:tab w:val="left" w:pos="6806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Görevli Öğretmen</w:t>
      </w:r>
      <w:r>
        <w:rPr>
          <w:rFonts w:ascii="Times New Roman" w:hAnsi="Times New Roman" w:cs="Times New Roman"/>
          <w:sz w:val="24"/>
          <w:szCs w:val="24"/>
        </w:rPr>
        <w:tab/>
        <w:t>Okul Müdürü</w:t>
      </w:r>
    </w:p>
    <w:sectPr w:rsidR="00DD06B5" w:rsidRPr="00761E29" w:rsidSect="004A6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63A21"/>
    <w:multiLevelType w:val="hybridMultilevel"/>
    <w:tmpl w:val="5BD441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533C0C"/>
    <w:multiLevelType w:val="hybridMultilevel"/>
    <w:tmpl w:val="900ECE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63C"/>
    <w:rsid w:val="000C0866"/>
    <w:rsid w:val="001962F5"/>
    <w:rsid w:val="002B31CE"/>
    <w:rsid w:val="003049CA"/>
    <w:rsid w:val="00382287"/>
    <w:rsid w:val="00405DDB"/>
    <w:rsid w:val="00457508"/>
    <w:rsid w:val="00465FA4"/>
    <w:rsid w:val="004A3838"/>
    <w:rsid w:val="00520004"/>
    <w:rsid w:val="005B463C"/>
    <w:rsid w:val="006D0D0C"/>
    <w:rsid w:val="00740820"/>
    <w:rsid w:val="00761E29"/>
    <w:rsid w:val="00BE77F4"/>
    <w:rsid w:val="00C94F17"/>
    <w:rsid w:val="00D74F45"/>
    <w:rsid w:val="00DD06B5"/>
    <w:rsid w:val="00E7543D"/>
    <w:rsid w:val="00F3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0874E9-FAED-4BB3-AC6D-4B9C475DF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E29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61E2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61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1E29"/>
    <w:rPr>
      <w:rFonts w:ascii="Tahoma" w:eastAsiaTheme="minorEastAsia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Kemalpaşa MEM</cp:lastModifiedBy>
  <cp:revision>4</cp:revision>
  <cp:lastPrinted>2022-02-16T08:30:00Z</cp:lastPrinted>
  <dcterms:created xsi:type="dcterms:W3CDTF">2022-02-16T06:13:00Z</dcterms:created>
  <dcterms:modified xsi:type="dcterms:W3CDTF">2022-03-07T06:31:00Z</dcterms:modified>
</cp:coreProperties>
</file>